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1D" w:rsidRPr="001B2D1D"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b/>
          <w:color w:val="0070C0"/>
          <w:sz w:val="26"/>
          <w:szCs w:val="26"/>
        </w:rPr>
      </w:pPr>
      <w:bookmarkStart w:id="0" w:name="_GoBack"/>
      <w:r w:rsidRPr="001B2D1D">
        <w:rPr>
          <w:rFonts w:ascii="Times New Roman" w:hAnsi="Times New Roman" w:cs="Times New Roman"/>
          <w:b/>
          <w:color w:val="0070C0"/>
          <w:sz w:val="26"/>
          <w:szCs w:val="26"/>
        </w:rPr>
        <w:t xml:space="preserve">При применении ЕНС возможно резервирование </w:t>
      </w:r>
      <w:bookmarkEnd w:id="0"/>
      <w:r w:rsidRPr="001B2D1D">
        <w:rPr>
          <w:rFonts w:ascii="Times New Roman" w:hAnsi="Times New Roman" w:cs="Times New Roman"/>
          <w:b/>
          <w:color w:val="0070C0"/>
          <w:sz w:val="26"/>
          <w:szCs w:val="26"/>
        </w:rPr>
        <w:t>сумм в счет исполнения предстоящей обязанности</w:t>
      </w: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r w:rsidRPr="006A3158">
        <w:rPr>
          <w:rFonts w:ascii="Times New Roman" w:hAnsi="Times New Roman" w:cs="Times New Roman"/>
          <w:color w:val="000000"/>
          <w:sz w:val="26"/>
          <w:szCs w:val="26"/>
        </w:rPr>
        <w:t>Для распределения ЕНП по платежам с авансовой системой расчетов, по которым декларация приходит позже, чем срок уплаты налога, необходимо подавать уведомление об исчисленных суммах, с целью резервирования суммы оплаты в счет предстоящих начислений, а также, чтобы переплата не была учтена как ЕНП и не использовалась для погашения других налогов.</w:t>
      </w: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r w:rsidRPr="006A3158">
        <w:rPr>
          <w:rFonts w:ascii="Times New Roman" w:hAnsi="Times New Roman" w:cs="Times New Roman"/>
          <w:color w:val="000000"/>
          <w:sz w:val="26"/>
          <w:szCs w:val="26"/>
        </w:rPr>
        <w:t>Зарезервировать сумму можно и самостоятельно. Для этого необходимо подать заявление о распоряжении путем зачета в счет исполнения предстоящей обязанности в электронной форме по ТКС либо через Личный кабинет налогоплательщика, подписав электронной подписью. Зачет со стороны налоговой инспекции будет произведен не позднее рабочего дня, следующего за днем получения соответствующего заявления. В случае если положительное сальдо ЕНС будет меньше суммы налога, указанной в заявлении, то зачет пройдет частично.</w:t>
      </w: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r w:rsidRPr="006A3158">
        <w:rPr>
          <w:rFonts w:ascii="Times New Roman" w:hAnsi="Times New Roman" w:cs="Times New Roman"/>
          <w:color w:val="000000"/>
          <w:sz w:val="26"/>
          <w:szCs w:val="26"/>
        </w:rPr>
        <w:t>Чтобы использовать зарезервированные суммы для погашения текущих начислений, подавать дополнительное заявление не нужно, поскольку зарезервированная переплата будет использоваться автоматически. Зарезервированную сумму также можно перенести на ЕНС. Для этого нужно подать заявление об отмене (полностью или частично) зачета, осуществленного налоговым органом в счет исполнения предстоящей обязанности через Личный кабинет или по ТКС.</w:t>
      </w:r>
    </w:p>
    <w:p w:rsidR="001B2D1D" w:rsidRPr="006A3158" w:rsidRDefault="001B2D1D" w:rsidP="001B2D1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6"/>
          <w:szCs w:val="26"/>
        </w:rPr>
      </w:pPr>
    </w:p>
    <w:p w:rsidR="001B2D1D" w:rsidRPr="006A3158" w:rsidRDefault="001B2D1D" w:rsidP="001B2D1D">
      <w:pPr>
        <w:jc w:val="both"/>
        <w:rPr>
          <w:rFonts w:ascii="Times New Roman" w:hAnsi="Times New Roman" w:cs="Times New Roman"/>
          <w:color w:val="000000"/>
          <w:sz w:val="26"/>
          <w:szCs w:val="26"/>
        </w:rPr>
      </w:pPr>
      <w:r w:rsidRPr="006A3158">
        <w:rPr>
          <w:rFonts w:ascii="Times New Roman" w:hAnsi="Times New Roman" w:cs="Times New Roman"/>
          <w:color w:val="000000"/>
          <w:sz w:val="26"/>
          <w:szCs w:val="26"/>
        </w:rPr>
        <w:t xml:space="preserve">Всю актуальную информацию по применению ЕНС можно найти на </w:t>
      </w:r>
      <w:proofErr w:type="spellStart"/>
      <w:r w:rsidRPr="006A3158">
        <w:rPr>
          <w:rFonts w:ascii="Times New Roman" w:hAnsi="Times New Roman" w:cs="Times New Roman"/>
          <w:color w:val="000000"/>
          <w:sz w:val="26"/>
          <w:szCs w:val="26"/>
        </w:rPr>
        <w:t>промостранице</w:t>
      </w:r>
      <w:proofErr w:type="spellEnd"/>
      <w:r w:rsidRPr="006A3158">
        <w:rPr>
          <w:rFonts w:ascii="Times New Roman" w:hAnsi="Times New Roman" w:cs="Times New Roman"/>
          <w:color w:val="000000"/>
          <w:sz w:val="26"/>
          <w:szCs w:val="26"/>
        </w:rPr>
        <w:t xml:space="preserve"> «Единый налоговый счет» сайта ФНС России.</w:t>
      </w:r>
    </w:p>
    <w:p w:rsidR="00D17135" w:rsidRDefault="001B2D1D"/>
    <w:sectPr w:rsidR="00D1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D"/>
    <w:rsid w:val="001B2D1D"/>
    <w:rsid w:val="007332D0"/>
    <w:rsid w:val="007A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Безручко Е.Б.</dc:creator>
  <cp:lastModifiedBy>Безручко Е.Б.</cp:lastModifiedBy>
  <cp:revision>1</cp:revision>
  <dcterms:created xsi:type="dcterms:W3CDTF">2023-10-19T01:12:00Z</dcterms:created>
  <dcterms:modified xsi:type="dcterms:W3CDTF">2023-10-19T01:13:00Z</dcterms:modified>
</cp:coreProperties>
</file>